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F37F5" w14:textId="6BCC0594" w:rsidR="00775D0D" w:rsidRPr="00163F42" w:rsidRDefault="00317143">
      <w:pPr>
        <w:rPr>
          <w:b/>
          <w:bCs/>
          <w:lang w:val="de-DE"/>
        </w:rPr>
      </w:pPr>
      <w:proofErr w:type="spellStart"/>
      <w:r w:rsidRPr="00163F42">
        <w:rPr>
          <w:b/>
          <w:bCs/>
          <w:lang w:val="de-DE"/>
        </w:rPr>
        <w:t>Literature</w:t>
      </w:r>
      <w:proofErr w:type="spellEnd"/>
      <w:r w:rsidRPr="00163F42">
        <w:rPr>
          <w:b/>
          <w:bCs/>
          <w:lang w:val="de-DE"/>
        </w:rPr>
        <w:t xml:space="preserve"> on </w:t>
      </w:r>
      <w:proofErr w:type="spellStart"/>
      <w:r w:rsidRPr="00163F42">
        <w:rPr>
          <w:b/>
          <w:bCs/>
          <w:lang w:val="de-DE"/>
        </w:rPr>
        <w:t>Devil’s</w:t>
      </w:r>
      <w:proofErr w:type="spellEnd"/>
      <w:r w:rsidRPr="00163F42">
        <w:rPr>
          <w:b/>
          <w:bCs/>
          <w:lang w:val="de-DE"/>
        </w:rPr>
        <w:t xml:space="preserve"> Bridges (</w:t>
      </w:r>
      <w:proofErr w:type="spellStart"/>
      <w:r w:rsidRPr="00163F42">
        <w:rPr>
          <w:b/>
          <w:bCs/>
          <w:lang w:val="de-DE"/>
        </w:rPr>
        <w:t>selected</w:t>
      </w:r>
      <w:proofErr w:type="spellEnd"/>
      <w:r w:rsidRPr="00163F42">
        <w:rPr>
          <w:b/>
          <w:bCs/>
          <w:lang w:val="de-DE"/>
        </w:rPr>
        <w:t>)</w:t>
      </w:r>
      <w:r w:rsidR="00163F42">
        <w:rPr>
          <w:b/>
          <w:bCs/>
          <w:lang w:val="de-DE"/>
        </w:rPr>
        <w:t xml:space="preserve"> </w:t>
      </w:r>
      <w:proofErr w:type="spellStart"/>
      <w:r w:rsidR="00163F42">
        <w:rPr>
          <w:b/>
          <w:bCs/>
          <w:lang w:val="de-DE"/>
        </w:rPr>
        <w:t>for</w:t>
      </w:r>
      <w:proofErr w:type="spellEnd"/>
      <w:r w:rsidR="00163F42">
        <w:rPr>
          <w:b/>
          <w:bCs/>
          <w:lang w:val="de-DE"/>
        </w:rPr>
        <w:t xml:space="preserve"> Leeds 2024</w:t>
      </w:r>
    </w:p>
    <w:p w14:paraId="38D3AA38" w14:textId="77777777" w:rsidR="00163F42" w:rsidRDefault="00163F42" w:rsidP="00163F42">
      <w:pPr>
        <w:rPr>
          <w:lang w:val="de-DE"/>
        </w:rPr>
      </w:pPr>
    </w:p>
    <w:p w14:paraId="0FD801E5" w14:textId="432D383F" w:rsidR="00163F42" w:rsidRDefault="00163F42" w:rsidP="00163F42">
      <w:pPr>
        <w:rPr>
          <w:lang w:val="de-DE"/>
        </w:rPr>
      </w:pPr>
      <w:r>
        <w:rPr>
          <w:lang w:val="de-DE"/>
        </w:rPr>
        <w:t xml:space="preserve">Francesca Allegri, </w:t>
      </w:r>
      <w:proofErr w:type="spellStart"/>
      <w:r>
        <w:rPr>
          <w:i/>
          <w:lang w:val="de-DE"/>
        </w:rPr>
        <w:t>Storie</w:t>
      </w:r>
      <w:proofErr w:type="spellEnd"/>
      <w:r>
        <w:rPr>
          <w:i/>
          <w:lang w:val="de-DE"/>
        </w:rPr>
        <w:t xml:space="preserve">, </w:t>
      </w:r>
      <w:proofErr w:type="spellStart"/>
      <w:r>
        <w:rPr>
          <w:i/>
          <w:lang w:val="de-DE"/>
        </w:rPr>
        <w:t>Misteri</w:t>
      </w:r>
      <w:proofErr w:type="spellEnd"/>
      <w:r>
        <w:rPr>
          <w:i/>
          <w:lang w:val="de-DE"/>
        </w:rPr>
        <w:t xml:space="preserve"> e </w:t>
      </w:r>
      <w:proofErr w:type="spellStart"/>
      <w:r>
        <w:rPr>
          <w:i/>
          <w:lang w:val="de-DE"/>
        </w:rPr>
        <w:t>Leggende</w:t>
      </w:r>
      <w:proofErr w:type="spellEnd"/>
      <w:r>
        <w:rPr>
          <w:i/>
          <w:lang w:val="de-DE"/>
        </w:rPr>
        <w:t xml:space="preserve"> lungo la Via </w:t>
      </w:r>
      <w:proofErr w:type="spellStart"/>
      <w:r>
        <w:rPr>
          <w:i/>
          <w:lang w:val="de-DE"/>
        </w:rPr>
        <w:t>Francigena</w:t>
      </w:r>
      <w:r>
        <w:rPr>
          <w:lang w:val="de-DE"/>
        </w:rPr>
        <w:t>¸Florence</w:t>
      </w:r>
      <w:proofErr w:type="spellEnd"/>
      <w:r>
        <w:rPr>
          <w:lang w:val="de-DE"/>
        </w:rPr>
        <w:t xml:space="preserve">: Le </w:t>
      </w:r>
      <w:proofErr w:type="spellStart"/>
      <w:r>
        <w:rPr>
          <w:lang w:val="de-DE"/>
        </w:rPr>
        <w:t>Lettere</w:t>
      </w:r>
      <w:proofErr w:type="spellEnd"/>
      <w:r>
        <w:rPr>
          <w:lang w:val="de-DE"/>
        </w:rPr>
        <w:t>, 2008.</w:t>
      </w:r>
    </w:p>
    <w:p w14:paraId="78CBF2C4" w14:textId="77777777" w:rsidR="00163F42" w:rsidRDefault="00163F42" w:rsidP="00163F42">
      <w:r>
        <w:rPr>
          <w:lang w:val="de-DE"/>
        </w:rPr>
        <w:t xml:space="preserve">Fabrizio </w:t>
      </w:r>
      <w:proofErr w:type="spellStart"/>
      <w:r>
        <w:rPr>
          <w:lang w:val="de-DE"/>
        </w:rPr>
        <w:t>Ardito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ed</w:t>
      </w:r>
      <w:proofErr w:type="spellEnd"/>
      <w:r>
        <w:rPr>
          <w:lang w:val="de-DE"/>
        </w:rPr>
        <w:t xml:space="preserve">.), </w:t>
      </w:r>
      <w:r>
        <w:rPr>
          <w:i/>
          <w:lang w:val="de-DE"/>
        </w:rPr>
        <w:t xml:space="preserve">La Via </w:t>
      </w:r>
      <w:proofErr w:type="spellStart"/>
      <w:r>
        <w:rPr>
          <w:i/>
          <w:lang w:val="de-DE"/>
        </w:rPr>
        <w:t>Francigena</w:t>
      </w:r>
      <w:proofErr w:type="spellEnd"/>
      <w:r>
        <w:rPr>
          <w:lang w:val="de-DE"/>
        </w:rPr>
        <w:t xml:space="preserve">, </w:t>
      </w:r>
      <w:proofErr w:type="spellStart"/>
      <w:r w:rsidRPr="00163F42">
        <w:t>Assago</w:t>
      </w:r>
      <w:proofErr w:type="spellEnd"/>
      <w:r w:rsidRPr="00163F42">
        <w:t xml:space="preserve"> (Milano): Touring</w:t>
      </w:r>
      <w:r>
        <w:t xml:space="preserve">, 2010. </w:t>
      </w:r>
    </w:p>
    <w:p w14:paraId="21EFD078" w14:textId="77777777" w:rsidR="00163F42" w:rsidRPr="005B4969" w:rsidRDefault="00163F42" w:rsidP="00163F42">
      <w:pPr>
        <w:rPr>
          <w:lang w:val="de-DE"/>
        </w:rPr>
      </w:pPr>
      <w:r>
        <w:rPr>
          <w:lang w:val="de-DE"/>
        </w:rPr>
        <w:t>Martin Bauch and Christian Forster, „Seelenheil und Infrastruktur. Zum Zusammenhang von Brückenbau, Ablässen und Extremereignissen im Spätmittelalter“, in: Hartmut Kühne and Christian Popp (</w:t>
      </w:r>
      <w:proofErr w:type="spellStart"/>
      <w:r>
        <w:rPr>
          <w:lang w:val="de-DE"/>
        </w:rPr>
        <w:t>eds</w:t>
      </w:r>
      <w:proofErr w:type="spellEnd"/>
      <w:r>
        <w:rPr>
          <w:lang w:val="de-DE"/>
        </w:rPr>
        <w:t xml:space="preserve">.), </w:t>
      </w:r>
      <w:r>
        <w:rPr>
          <w:i/>
          <w:lang w:val="de-DE"/>
        </w:rPr>
        <w:t>Pilgern zu Wasser und zu Lande</w:t>
      </w:r>
      <w:r>
        <w:rPr>
          <w:lang w:val="de-DE"/>
        </w:rPr>
        <w:t xml:space="preserve">, Tübingen: Narr, 2022, 15-78.  </w:t>
      </w:r>
    </w:p>
    <w:p w14:paraId="353546AF" w14:textId="7232EE56" w:rsidR="00163F42" w:rsidRPr="005B4969" w:rsidRDefault="00163F42" w:rsidP="00163F42">
      <w:pPr>
        <w:rPr>
          <w:lang w:val="de-DE"/>
        </w:rPr>
      </w:pPr>
      <w:r>
        <w:rPr>
          <w:lang w:val="de-DE"/>
        </w:rPr>
        <w:t>Bayerische Gesellschaft für Unterwasserarchäologie (</w:t>
      </w:r>
      <w:proofErr w:type="spellStart"/>
      <w:r>
        <w:rPr>
          <w:lang w:val="de-DE"/>
        </w:rPr>
        <w:t>ed</w:t>
      </w:r>
      <w:proofErr w:type="spellEnd"/>
      <w:r>
        <w:rPr>
          <w:lang w:val="de-DE"/>
        </w:rPr>
        <w:t xml:space="preserve">.), </w:t>
      </w:r>
      <w:r>
        <w:rPr>
          <w:i/>
          <w:lang w:val="de-DE"/>
        </w:rPr>
        <w:t xml:space="preserve">Archäologie der Brücken. Vorgeschichte. Antike. Mittelalter, Neuzeit. </w:t>
      </w:r>
      <w:r>
        <w:rPr>
          <w:lang w:val="de-DE"/>
        </w:rPr>
        <w:t xml:space="preserve">Regensburg: Friedrich Pustet, 2011. </w:t>
      </w:r>
    </w:p>
    <w:p w14:paraId="1E885A5D" w14:textId="194B1729" w:rsidR="00163F42" w:rsidRDefault="00163F42" w:rsidP="00163F42">
      <w:pPr>
        <w:rPr>
          <w:lang w:val="de-DE"/>
        </w:rPr>
      </w:pPr>
      <w:r>
        <w:rPr>
          <w:lang w:val="de-DE"/>
        </w:rPr>
        <w:t xml:space="preserve">Patricia García, „The </w:t>
      </w:r>
      <w:proofErr w:type="spellStart"/>
      <w:r>
        <w:rPr>
          <w:lang w:val="de-DE"/>
        </w:rPr>
        <w:t>Literary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Motif</w:t>
      </w:r>
      <w:proofErr w:type="spellEnd"/>
      <w:r>
        <w:rPr>
          <w:lang w:val="de-DE"/>
        </w:rPr>
        <w:t xml:space="preserve"> oft he </w:t>
      </w:r>
      <w:proofErr w:type="spellStart"/>
      <w:r>
        <w:rPr>
          <w:lang w:val="de-DE"/>
        </w:rPr>
        <w:t>Devil’s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Architect</w:t>
      </w:r>
      <w:proofErr w:type="spellEnd"/>
      <w:r>
        <w:rPr>
          <w:lang w:val="de-DE"/>
        </w:rPr>
        <w:t xml:space="preserve">: </w:t>
      </w:r>
      <w:proofErr w:type="spellStart"/>
      <w:r>
        <w:rPr>
          <w:lang w:val="de-DE"/>
        </w:rPr>
        <w:t>Where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Built</w:t>
      </w:r>
      <w:proofErr w:type="spellEnd"/>
      <w:r>
        <w:rPr>
          <w:lang w:val="de-DE"/>
        </w:rPr>
        <w:t xml:space="preserve"> Space </w:t>
      </w:r>
      <w:proofErr w:type="spellStart"/>
      <w:r>
        <w:rPr>
          <w:lang w:val="de-DE"/>
        </w:rPr>
        <w:t>Meets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Fantastic“, in: David </w:t>
      </w:r>
      <w:proofErr w:type="spellStart"/>
      <w:r>
        <w:rPr>
          <w:lang w:val="de-DE"/>
        </w:rPr>
        <w:t>Punter</w:t>
      </w:r>
      <w:proofErr w:type="spellEnd"/>
      <w:r>
        <w:rPr>
          <w:lang w:val="de-DE"/>
        </w:rPr>
        <w:t xml:space="preserve"> and C. Bruna Mancini (</w:t>
      </w:r>
      <w:proofErr w:type="spellStart"/>
      <w:r>
        <w:rPr>
          <w:lang w:val="de-DE"/>
        </w:rPr>
        <w:t>eds</w:t>
      </w:r>
      <w:proofErr w:type="spellEnd"/>
      <w:r>
        <w:rPr>
          <w:lang w:val="de-DE"/>
        </w:rPr>
        <w:t xml:space="preserve">.), </w:t>
      </w:r>
      <w:r>
        <w:rPr>
          <w:i/>
          <w:lang w:val="de-DE"/>
        </w:rPr>
        <w:t xml:space="preserve">Space(s) </w:t>
      </w:r>
      <w:proofErr w:type="spellStart"/>
      <w:r>
        <w:rPr>
          <w:i/>
          <w:lang w:val="de-DE"/>
        </w:rPr>
        <w:t>of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the</w:t>
      </w:r>
      <w:proofErr w:type="spellEnd"/>
      <w:r>
        <w:rPr>
          <w:i/>
          <w:lang w:val="de-DE"/>
        </w:rPr>
        <w:t xml:space="preserve"> Fantastic. A 21st Century </w:t>
      </w:r>
      <w:proofErr w:type="spellStart"/>
      <w:r>
        <w:rPr>
          <w:i/>
          <w:lang w:val="de-DE"/>
        </w:rPr>
        <w:t>Manifesto</w:t>
      </w:r>
      <w:proofErr w:type="spellEnd"/>
      <w:r>
        <w:rPr>
          <w:lang w:val="de-DE"/>
        </w:rPr>
        <w:t>, New York: Routledge, 2021, 38-53.</w:t>
      </w:r>
    </w:p>
    <w:p w14:paraId="719ACFDF" w14:textId="77777777" w:rsidR="00163F42" w:rsidRDefault="00163F42" w:rsidP="00163F42">
      <w:pPr>
        <w:rPr>
          <w:lang w:val="de-DE"/>
        </w:rPr>
      </w:pPr>
      <w:r>
        <w:rPr>
          <w:lang w:val="de-DE"/>
        </w:rPr>
        <w:t xml:space="preserve">Giorgio </w:t>
      </w:r>
      <w:proofErr w:type="spellStart"/>
      <w:r>
        <w:rPr>
          <w:lang w:val="de-DE"/>
        </w:rPr>
        <w:t>Ghiringhelli</w:t>
      </w:r>
      <w:proofErr w:type="spellEnd"/>
      <w:r>
        <w:rPr>
          <w:lang w:val="de-DE"/>
        </w:rPr>
        <w:t xml:space="preserve">, </w:t>
      </w:r>
      <w:r>
        <w:rPr>
          <w:i/>
          <w:lang w:val="de-DE"/>
        </w:rPr>
        <w:t xml:space="preserve">Il Ponte del </w:t>
      </w:r>
      <w:proofErr w:type="spellStart"/>
      <w:r>
        <w:rPr>
          <w:i/>
          <w:lang w:val="de-DE"/>
        </w:rPr>
        <w:t>diavolo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nelle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vecchie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stampe</w:t>
      </w:r>
      <w:proofErr w:type="spellEnd"/>
      <w:r>
        <w:rPr>
          <w:lang w:val="de-DE"/>
        </w:rPr>
        <w:t>, Bellinzona: Ed. Casagrande, 2007.</w:t>
      </w:r>
    </w:p>
    <w:p w14:paraId="5B2587BC" w14:textId="77777777" w:rsidR="00163F42" w:rsidRDefault="00163F42" w:rsidP="00163F42">
      <w:pPr>
        <w:rPr>
          <w:lang w:val="de-DE"/>
        </w:rPr>
      </w:pPr>
      <w:r>
        <w:rPr>
          <w:lang w:val="de-DE"/>
        </w:rPr>
        <w:t>Fritz Glauser, „Stadt und Fluss zwischen Rhein und Alpen“, in: Erich Maschke and Jürgen Sydow (</w:t>
      </w:r>
      <w:proofErr w:type="spellStart"/>
      <w:r>
        <w:rPr>
          <w:lang w:val="de-DE"/>
        </w:rPr>
        <w:t>eds</w:t>
      </w:r>
      <w:proofErr w:type="spellEnd"/>
      <w:r>
        <w:rPr>
          <w:lang w:val="de-DE"/>
        </w:rPr>
        <w:t xml:space="preserve">.), </w:t>
      </w:r>
      <w:r>
        <w:rPr>
          <w:i/>
          <w:lang w:val="de-DE"/>
        </w:rPr>
        <w:t>Die Stadt am Fluss</w:t>
      </w:r>
      <w:r>
        <w:rPr>
          <w:lang w:val="de-DE"/>
        </w:rPr>
        <w:t xml:space="preserve">, Sigmaringen: </w:t>
      </w:r>
      <w:proofErr w:type="spellStart"/>
      <w:r>
        <w:rPr>
          <w:lang w:val="de-DE"/>
        </w:rPr>
        <w:t>Thorbecke</w:t>
      </w:r>
      <w:proofErr w:type="spellEnd"/>
      <w:r>
        <w:rPr>
          <w:lang w:val="de-DE"/>
        </w:rPr>
        <w:t>, 1978, 40-61.</w:t>
      </w:r>
    </w:p>
    <w:p w14:paraId="5C51A94E" w14:textId="77777777" w:rsidR="00163F42" w:rsidRDefault="00163F42" w:rsidP="00163F42">
      <w:pPr>
        <w:rPr>
          <w:lang w:val="de-DE"/>
        </w:rPr>
      </w:pPr>
      <w:r>
        <w:rPr>
          <w:lang w:val="de-DE"/>
        </w:rPr>
        <w:t xml:space="preserve">Sergius </w:t>
      </w:r>
      <w:proofErr w:type="spellStart"/>
      <w:r>
        <w:rPr>
          <w:lang w:val="de-DE"/>
        </w:rPr>
        <w:t>Golowin</w:t>
      </w:r>
      <w:proofErr w:type="spellEnd"/>
      <w:r>
        <w:rPr>
          <w:lang w:val="de-DE"/>
        </w:rPr>
        <w:t xml:space="preserve">, </w:t>
      </w:r>
      <w:r>
        <w:rPr>
          <w:i/>
          <w:lang w:val="de-DE"/>
        </w:rPr>
        <w:t>Paracelsus. Mediziner – Heiler – Philosoph</w:t>
      </w:r>
      <w:r>
        <w:rPr>
          <w:lang w:val="de-DE"/>
        </w:rPr>
        <w:t>, München: Goldmann, 1993.</w:t>
      </w:r>
    </w:p>
    <w:p w14:paraId="4A6E7474" w14:textId="77777777" w:rsidR="00163F42" w:rsidRPr="00D934FB" w:rsidRDefault="00163F42" w:rsidP="00163F42">
      <w:pPr>
        <w:rPr>
          <w:lang w:val="de-DE"/>
        </w:rPr>
      </w:pPr>
      <w:r>
        <w:rPr>
          <w:lang w:val="de-DE"/>
        </w:rPr>
        <w:t xml:space="preserve">Martina Hacke, </w:t>
      </w:r>
      <w:r>
        <w:rPr>
          <w:i/>
          <w:lang w:val="de-DE"/>
        </w:rPr>
        <w:t>Die Boten der Nationen der Universität von Paris im Mittelalter</w:t>
      </w:r>
      <w:r>
        <w:rPr>
          <w:lang w:val="de-DE"/>
        </w:rPr>
        <w:t xml:space="preserve">, Husum: Matthiesen, 2022. </w:t>
      </w:r>
    </w:p>
    <w:p w14:paraId="67199809" w14:textId="77777777" w:rsidR="00163F42" w:rsidRDefault="00163F42" w:rsidP="00163F42">
      <w:pPr>
        <w:rPr>
          <w:lang w:val="de-DE"/>
        </w:rPr>
      </w:pPr>
      <w:r>
        <w:rPr>
          <w:lang w:val="de-DE"/>
        </w:rPr>
        <w:t xml:space="preserve">David Harrison, </w:t>
      </w:r>
      <w:r>
        <w:rPr>
          <w:i/>
          <w:lang w:val="de-DE"/>
        </w:rPr>
        <w:t xml:space="preserve">The Bridges </w:t>
      </w:r>
      <w:proofErr w:type="spellStart"/>
      <w:r>
        <w:rPr>
          <w:i/>
          <w:lang w:val="de-DE"/>
        </w:rPr>
        <w:t>of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Medieval</w:t>
      </w:r>
      <w:proofErr w:type="spellEnd"/>
      <w:r>
        <w:rPr>
          <w:i/>
          <w:lang w:val="de-DE"/>
        </w:rPr>
        <w:t xml:space="preserve"> England. Transport and Society 400-1800</w:t>
      </w:r>
      <w:r>
        <w:rPr>
          <w:lang w:val="de-DE"/>
        </w:rPr>
        <w:t xml:space="preserve">, Oxford: Oxford University Press, 2008. </w:t>
      </w:r>
    </w:p>
    <w:p w14:paraId="3E13DFA5" w14:textId="77777777" w:rsidR="00163F42" w:rsidRDefault="00163F42" w:rsidP="00163F42">
      <w:pPr>
        <w:rPr>
          <w:lang w:val="de-DE"/>
        </w:rPr>
      </w:pPr>
      <w:r>
        <w:rPr>
          <w:lang w:val="de-DE"/>
        </w:rPr>
        <w:t xml:space="preserve">A. Innocenti, „Database and Geographic Information System (GIS)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Via </w:t>
      </w:r>
      <w:proofErr w:type="spellStart"/>
      <w:r>
        <w:rPr>
          <w:lang w:val="de-DE"/>
        </w:rPr>
        <w:t>Francigena</w:t>
      </w:r>
      <w:proofErr w:type="spellEnd"/>
      <w:r>
        <w:rPr>
          <w:lang w:val="de-DE"/>
        </w:rPr>
        <w:t xml:space="preserve">: a New Way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Read </w:t>
      </w:r>
      <w:proofErr w:type="spellStart"/>
      <w:r>
        <w:rPr>
          <w:lang w:val="de-DE"/>
        </w:rPr>
        <w:t>Sigeric’s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Itinerary</w:t>
      </w:r>
      <w:proofErr w:type="spellEnd"/>
      <w:r>
        <w:rPr>
          <w:lang w:val="de-DE"/>
        </w:rPr>
        <w:t xml:space="preserve">“, </w:t>
      </w:r>
      <w:proofErr w:type="spellStart"/>
      <w:r>
        <w:rPr>
          <w:i/>
          <w:lang w:val="de-DE"/>
        </w:rPr>
        <w:t>Almatourism</w:t>
      </w:r>
      <w:proofErr w:type="spellEnd"/>
      <w:r>
        <w:rPr>
          <w:i/>
          <w:lang w:val="de-DE"/>
        </w:rPr>
        <w:t xml:space="preserve"> </w:t>
      </w:r>
      <w:r>
        <w:rPr>
          <w:lang w:val="de-DE"/>
        </w:rPr>
        <w:t xml:space="preserve">16 (2017), 167-190. </w:t>
      </w:r>
    </w:p>
    <w:p w14:paraId="2846F0C4" w14:textId="77777777" w:rsidR="00163F42" w:rsidRDefault="00163F42" w:rsidP="00163F42">
      <w:pPr>
        <w:rPr>
          <w:lang w:val="de-DE"/>
        </w:rPr>
      </w:pPr>
      <w:r>
        <w:rPr>
          <w:i/>
          <w:lang w:val="de-DE"/>
        </w:rPr>
        <w:t xml:space="preserve">Inventar Historischer Verkehrswege der Schweiz </w:t>
      </w:r>
      <w:r>
        <w:rPr>
          <w:lang w:val="de-DE"/>
        </w:rPr>
        <w:t xml:space="preserve">(IHVS), </w:t>
      </w:r>
      <w:proofErr w:type="spellStart"/>
      <w:r>
        <w:rPr>
          <w:lang w:val="de-DE"/>
        </w:rPr>
        <w:t>esp</w:t>
      </w:r>
      <w:proofErr w:type="spellEnd"/>
      <w:r>
        <w:rPr>
          <w:lang w:val="de-DE"/>
        </w:rPr>
        <w:t>. Berner Brückengeschichten, Chapelle-</w:t>
      </w:r>
      <w:proofErr w:type="spellStart"/>
      <w:r>
        <w:rPr>
          <w:lang w:val="de-DE"/>
        </w:rPr>
        <w:t>sur</w:t>
      </w:r>
      <w:proofErr w:type="spellEnd"/>
      <w:r>
        <w:rPr>
          <w:lang w:val="de-DE"/>
        </w:rPr>
        <w:t xml:space="preserve">-Moudon: Ed. </w:t>
      </w:r>
      <w:proofErr w:type="spellStart"/>
      <w:r>
        <w:rPr>
          <w:lang w:val="de-DE"/>
        </w:rPr>
        <w:t>Ketty</w:t>
      </w:r>
      <w:proofErr w:type="spellEnd"/>
      <w:r>
        <w:rPr>
          <w:lang w:val="de-DE"/>
        </w:rPr>
        <w:t xml:space="preserve"> &amp; Alexandre, 1997. </w:t>
      </w:r>
    </w:p>
    <w:p w14:paraId="66C5D125" w14:textId="77777777" w:rsidR="00163F42" w:rsidRDefault="00163F42" w:rsidP="00163F42">
      <w:pPr>
        <w:rPr>
          <w:lang w:val="de-DE"/>
        </w:rPr>
      </w:pPr>
      <w:r>
        <w:rPr>
          <w:lang w:val="de-DE"/>
        </w:rPr>
        <w:t xml:space="preserve">Julius Jung, „Das Itinerar des Erzbischofs </w:t>
      </w:r>
      <w:proofErr w:type="spellStart"/>
      <w:r>
        <w:rPr>
          <w:lang w:val="de-DE"/>
        </w:rPr>
        <w:t>Sigeric</w:t>
      </w:r>
      <w:proofErr w:type="spellEnd"/>
      <w:r>
        <w:rPr>
          <w:lang w:val="de-DE"/>
        </w:rPr>
        <w:t xml:space="preserve"> von Canterbury und die </w:t>
      </w:r>
      <w:proofErr w:type="spellStart"/>
      <w:r>
        <w:rPr>
          <w:lang w:val="de-DE"/>
        </w:rPr>
        <w:t>Strasse</w:t>
      </w:r>
      <w:proofErr w:type="spellEnd"/>
      <w:r>
        <w:rPr>
          <w:lang w:val="de-DE"/>
        </w:rPr>
        <w:t xml:space="preserve"> von Rom über Siena nach Luca“, </w:t>
      </w:r>
      <w:r>
        <w:rPr>
          <w:i/>
          <w:lang w:val="de-DE"/>
        </w:rPr>
        <w:t>Mittheilungen des Instituts für österreichische Geschichtsforschung</w:t>
      </w:r>
      <w:r>
        <w:rPr>
          <w:lang w:val="de-DE"/>
        </w:rPr>
        <w:t xml:space="preserve"> 25 (1904),</w:t>
      </w:r>
      <w:r>
        <w:rPr>
          <w:i/>
          <w:lang w:val="de-DE"/>
        </w:rPr>
        <w:t xml:space="preserve"> </w:t>
      </w:r>
      <w:r>
        <w:rPr>
          <w:lang w:val="de-DE"/>
        </w:rPr>
        <w:t xml:space="preserve">1-90. </w:t>
      </w:r>
    </w:p>
    <w:p w14:paraId="731C5CFE" w14:textId="77777777" w:rsidR="00163F42" w:rsidRDefault="00163F42" w:rsidP="00163F42">
      <w:pPr>
        <w:rPr>
          <w:lang w:val="de-DE"/>
        </w:rPr>
      </w:pPr>
      <w:r>
        <w:rPr>
          <w:lang w:val="de-DE"/>
        </w:rPr>
        <w:t xml:space="preserve">Meinrad Lienert, </w:t>
      </w:r>
      <w:r>
        <w:rPr>
          <w:i/>
          <w:lang w:val="de-DE"/>
        </w:rPr>
        <w:t>Schweizer Sagen und Heldengeschichten</w:t>
      </w:r>
      <w:r>
        <w:rPr>
          <w:lang w:val="de-DE"/>
        </w:rPr>
        <w:t xml:space="preserve">, Wiesbaden: </w:t>
      </w:r>
      <w:proofErr w:type="spellStart"/>
      <w:r>
        <w:rPr>
          <w:lang w:val="de-DE"/>
        </w:rPr>
        <w:t>marixverlag</w:t>
      </w:r>
      <w:proofErr w:type="spellEnd"/>
      <w:r>
        <w:rPr>
          <w:lang w:val="de-DE"/>
        </w:rPr>
        <w:t>, 2006.</w:t>
      </w:r>
    </w:p>
    <w:p w14:paraId="203A6AA1" w14:textId="77777777" w:rsidR="00163F42" w:rsidRDefault="00163F42" w:rsidP="00163F42">
      <w:pPr>
        <w:rPr>
          <w:lang w:val="de-DE"/>
        </w:rPr>
      </w:pPr>
      <w:r>
        <w:rPr>
          <w:lang w:val="de-DE"/>
        </w:rPr>
        <w:t>Erich Maschke, „Die Brücke im Mittelalter“, in: Erich Maschke and Jürgen Sydow (</w:t>
      </w:r>
      <w:proofErr w:type="spellStart"/>
      <w:r>
        <w:rPr>
          <w:lang w:val="de-DE"/>
        </w:rPr>
        <w:t>eds</w:t>
      </w:r>
      <w:proofErr w:type="spellEnd"/>
      <w:r>
        <w:rPr>
          <w:lang w:val="de-DE"/>
        </w:rPr>
        <w:t xml:space="preserve">.), </w:t>
      </w:r>
      <w:r>
        <w:rPr>
          <w:i/>
          <w:lang w:val="de-DE"/>
        </w:rPr>
        <w:t>Die Stadt am Fluss</w:t>
      </w:r>
      <w:r>
        <w:rPr>
          <w:lang w:val="de-DE"/>
        </w:rPr>
        <w:t xml:space="preserve">, Sigmaringen: </w:t>
      </w:r>
      <w:proofErr w:type="spellStart"/>
      <w:r>
        <w:rPr>
          <w:lang w:val="de-DE"/>
        </w:rPr>
        <w:t>Thorbecke</w:t>
      </w:r>
      <w:proofErr w:type="spellEnd"/>
      <w:r>
        <w:rPr>
          <w:lang w:val="de-DE"/>
        </w:rPr>
        <w:t xml:space="preserve">, 1978, 9-39. </w:t>
      </w:r>
    </w:p>
    <w:p w14:paraId="34E6EB1D" w14:textId="77777777" w:rsidR="00163F42" w:rsidRDefault="00163F42" w:rsidP="00163F42">
      <w:pPr>
        <w:rPr>
          <w:lang w:val="de-DE"/>
        </w:rPr>
      </w:pPr>
      <w:proofErr w:type="spellStart"/>
      <w:r>
        <w:rPr>
          <w:lang w:val="de-DE"/>
        </w:rPr>
        <w:t>Hansruedi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Matscher</w:t>
      </w:r>
      <w:proofErr w:type="spellEnd"/>
      <w:r>
        <w:rPr>
          <w:lang w:val="de-DE"/>
        </w:rPr>
        <w:t xml:space="preserve">, </w:t>
      </w:r>
      <w:r>
        <w:rPr>
          <w:i/>
          <w:lang w:val="de-DE"/>
        </w:rPr>
        <w:t>Auf historischen Wanderrouten unterwegs durch die Schweiz</w:t>
      </w:r>
      <w:r>
        <w:rPr>
          <w:lang w:val="de-DE"/>
        </w:rPr>
        <w:t xml:space="preserve">, vol. 3: Via </w:t>
      </w:r>
      <w:proofErr w:type="spellStart"/>
      <w:r>
        <w:rPr>
          <w:lang w:val="de-DE"/>
        </w:rPr>
        <w:t>Francigena</w:t>
      </w:r>
      <w:proofErr w:type="spellEnd"/>
      <w:r>
        <w:rPr>
          <w:lang w:val="de-DE"/>
        </w:rPr>
        <w:t>, Via Gottardo, Via Jura, Via Salina, Basel: Coop Presse, 2008.</w:t>
      </w:r>
    </w:p>
    <w:p w14:paraId="4135B4DD" w14:textId="77777777" w:rsidR="00163F42" w:rsidRDefault="00163F42" w:rsidP="00163F42">
      <w:pPr>
        <w:rPr>
          <w:lang w:val="de-DE"/>
        </w:rPr>
      </w:pPr>
      <w:r>
        <w:rPr>
          <w:lang w:val="de-DE"/>
        </w:rPr>
        <w:t xml:space="preserve">Reinhard Rupert Metzner, </w:t>
      </w:r>
      <w:r>
        <w:rPr>
          <w:i/>
          <w:lang w:val="de-DE"/>
        </w:rPr>
        <w:t xml:space="preserve">Zwischen Krone und </w:t>
      </w:r>
      <w:proofErr w:type="spellStart"/>
      <w:r>
        <w:rPr>
          <w:i/>
          <w:lang w:val="de-DE"/>
        </w:rPr>
        <w:t>Kurie</w:t>
      </w:r>
      <w:proofErr w:type="spellEnd"/>
      <w:r>
        <w:rPr>
          <w:i/>
          <w:lang w:val="de-DE"/>
        </w:rPr>
        <w:t>. Sakrale Baukunst des 12. Jahrhunderts entlang der italienischen Wege nach Rom</w:t>
      </w:r>
      <w:r>
        <w:rPr>
          <w:lang w:val="de-DE"/>
        </w:rPr>
        <w:t>, Berlin and Boston: De Gruyter, 2017.</w:t>
      </w:r>
    </w:p>
    <w:p w14:paraId="23FCEE59" w14:textId="766D4B38" w:rsidR="00283B4C" w:rsidRPr="00283B4C" w:rsidRDefault="00283B4C" w:rsidP="00283B4C">
      <w:r>
        <w:rPr>
          <w:lang w:val="de-DE"/>
        </w:rPr>
        <w:t xml:space="preserve">Max Mittler, </w:t>
      </w:r>
      <w:r>
        <w:rPr>
          <w:i/>
          <w:lang w:val="de-DE"/>
        </w:rPr>
        <w:t>Pässe Brücken Pilgerpfade. Historische Verkehrswege der Schweiz</w:t>
      </w:r>
      <w:r>
        <w:t xml:space="preserve">, Zürich and München: Artemis, 1988. </w:t>
      </w:r>
    </w:p>
    <w:p w14:paraId="2539084D" w14:textId="441F30CF" w:rsidR="00D934FB" w:rsidRDefault="00D934FB" w:rsidP="00317143">
      <w:pPr>
        <w:rPr>
          <w:lang w:val="de-DE"/>
        </w:rPr>
      </w:pPr>
      <w:r>
        <w:rPr>
          <w:lang w:val="de-DE"/>
        </w:rPr>
        <w:lastRenderedPageBreak/>
        <w:t xml:space="preserve">Paul B. Newman, </w:t>
      </w:r>
      <w:r>
        <w:rPr>
          <w:i/>
          <w:lang w:val="de-DE"/>
        </w:rPr>
        <w:t xml:space="preserve">Travel and Trade in </w:t>
      </w:r>
      <w:proofErr w:type="spellStart"/>
      <w:r>
        <w:rPr>
          <w:i/>
          <w:lang w:val="de-DE"/>
        </w:rPr>
        <w:t>the</w:t>
      </w:r>
      <w:proofErr w:type="spellEnd"/>
      <w:r>
        <w:rPr>
          <w:i/>
          <w:lang w:val="de-DE"/>
        </w:rPr>
        <w:t xml:space="preserve"> Middle Ages</w:t>
      </w:r>
      <w:r>
        <w:rPr>
          <w:lang w:val="de-DE"/>
        </w:rPr>
        <w:t xml:space="preserve">, Jefferson, NC, and London: McFarland, 2011. </w:t>
      </w:r>
    </w:p>
    <w:p w14:paraId="514CB590" w14:textId="25C495CA" w:rsidR="00D934FB" w:rsidRDefault="00D934FB" w:rsidP="00317143">
      <w:pPr>
        <w:rPr>
          <w:lang w:val="de-DE"/>
        </w:rPr>
      </w:pPr>
      <w:r>
        <w:rPr>
          <w:lang w:val="de-DE"/>
        </w:rPr>
        <w:t xml:space="preserve">Fritz Ohmann, </w:t>
      </w:r>
      <w:r>
        <w:rPr>
          <w:i/>
          <w:lang w:val="de-DE"/>
        </w:rPr>
        <w:t>Die Anfänge des Postwesens und die Taxis</w:t>
      </w:r>
      <w:r>
        <w:rPr>
          <w:lang w:val="de-DE"/>
        </w:rPr>
        <w:t xml:space="preserve">, Leipzig: Duncker und Humblot, 1909. </w:t>
      </w:r>
    </w:p>
    <w:p w14:paraId="4DA90F09" w14:textId="77777777" w:rsidR="00163F42" w:rsidRDefault="00163F42" w:rsidP="00163F42">
      <w:pPr>
        <w:rPr>
          <w:lang w:val="de-DE"/>
        </w:rPr>
      </w:pPr>
      <w:r>
        <w:rPr>
          <w:lang w:val="de-DE"/>
        </w:rPr>
        <w:t xml:space="preserve">Matthias </w:t>
      </w:r>
      <w:proofErr w:type="spellStart"/>
      <w:r>
        <w:rPr>
          <w:lang w:val="de-DE"/>
        </w:rPr>
        <w:t>Rennhard</w:t>
      </w:r>
      <w:proofErr w:type="spellEnd"/>
      <w:r>
        <w:rPr>
          <w:lang w:val="de-DE"/>
        </w:rPr>
        <w:t xml:space="preserve">, </w:t>
      </w:r>
      <w:r>
        <w:rPr>
          <w:i/>
          <w:lang w:val="de-DE"/>
        </w:rPr>
        <w:t>Der Gotthard. Vom Saumpfad zur Autobahn</w:t>
      </w:r>
      <w:r>
        <w:rPr>
          <w:lang w:val="de-DE"/>
        </w:rPr>
        <w:t xml:space="preserve">, Zürich: Schweizerisches Jugendschriftwerk, 1981. </w:t>
      </w:r>
    </w:p>
    <w:p w14:paraId="7E1D6C01" w14:textId="484CFB65" w:rsidR="00D766F2" w:rsidRDefault="00D766F2" w:rsidP="00D766F2">
      <w:pPr>
        <w:rPr>
          <w:lang w:val="de-DE"/>
        </w:rPr>
      </w:pPr>
      <w:r>
        <w:rPr>
          <w:lang w:val="de-DE"/>
        </w:rPr>
        <w:t xml:space="preserve">Felix Ruhl, </w:t>
      </w:r>
      <w:r>
        <w:rPr>
          <w:i/>
          <w:lang w:val="de-DE"/>
        </w:rPr>
        <w:t>Schweizer Bergsagen</w:t>
      </w:r>
      <w:r>
        <w:rPr>
          <w:lang w:val="de-DE"/>
        </w:rPr>
        <w:t xml:space="preserve">, Basel: Reinhardt, 2009. </w:t>
      </w:r>
    </w:p>
    <w:p w14:paraId="258D9689" w14:textId="77777777" w:rsidR="00163F42" w:rsidRPr="00163F42" w:rsidRDefault="00163F42" w:rsidP="00163F42">
      <w:pPr>
        <w:rPr>
          <w:lang w:val="de-DE"/>
        </w:rPr>
      </w:pPr>
      <w:r>
        <w:t xml:space="preserve">Werner Stadelmann, </w:t>
      </w:r>
      <w:r>
        <w:rPr>
          <w:i/>
        </w:rPr>
        <w:t>Holzbrücken der Schweiz – ein Inventar</w:t>
      </w:r>
      <w:r>
        <w:t xml:space="preserve">, Chur: Bündner Monatsblatt, 1990. </w:t>
      </w:r>
    </w:p>
    <w:p w14:paraId="76222873" w14:textId="4653CE78" w:rsidR="005B4969" w:rsidRDefault="005B4969" w:rsidP="00D766F2">
      <w:pPr>
        <w:rPr>
          <w:lang w:val="de-DE"/>
        </w:rPr>
      </w:pPr>
      <w:r>
        <w:rPr>
          <w:lang w:val="de-DE"/>
        </w:rPr>
        <w:t>Thomas Szabó, „</w:t>
      </w:r>
      <w:proofErr w:type="spellStart"/>
      <w:r>
        <w:rPr>
          <w:lang w:val="de-DE"/>
        </w:rPr>
        <w:t>Strassen</w:t>
      </w:r>
      <w:proofErr w:type="spellEnd"/>
      <w:r>
        <w:rPr>
          <w:lang w:val="de-DE"/>
        </w:rPr>
        <w:t xml:space="preserve"> und Brücken im mittelalterlichen Italien – wie steht es um die ‚</w:t>
      </w:r>
      <w:proofErr w:type="spellStart"/>
      <w:r>
        <w:rPr>
          <w:lang w:val="de-DE"/>
        </w:rPr>
        <w:t>Rivoluzione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stradale</w:t>
      </w:r>
      <w:proofErr w:type="spellEnd"/>
      <w:r>
        <w:rPr>
          <w:lang w:val="de-DE"/>
        </w:rPr>
        <w:t xml:space="preserve">‘?“, </w:t>
      </w:r>
      <w:r>
        <w:rPr>
          <w:i/>
          <w:lang w:val="de-DE"/>
        </w:rPr>
        <w:t xml:space="preserve">Veröffentlichungen des Instituts für Realienkunde des Mittelalters und der Frühen Neuzeit </w:t>
      </w:r>
      <w:r>
        <w:rPr>
          <w:lang w:val="de-DE"/>
        </w:rPr>
        <w:t>22 (2012),</w:t>
      </w:r>
      <w:r>
        <w:rPr>
          <w:i/>
          <w:lang w:val="de-DE"/>
        </w:rPr>
        <w:t xml:space="preserve"> </w:t>
      </w:r>
      <w:r>
        <w:rPr>
          <w:lang w:val="de-DE"/>
        </w:rPr>
        <w:t xml:space="preserve">19-48. </w:t>
      </w:r>
    </w:p>
    <w:p w14:paraId="1F146520" w14:textId="43D4BCD8" w:rsidR="00163F42" w:rsidRPr="005B4969" w:rsidRDefault="00163F42" w:rsidP="00163F42">
      <w:pPr>
        <w:rPr>
          <w:lang w:val="de-DE"/>
        </w:rPr>
      </w:pPr>
      <w:r>
        <w:rPr>
          <w:lang w:val="de-DE"/>
        </w:rPr>
        <w:t>Larissa Juliet Taylor (</w:t>
      </w:r>
      <w:proofErr w:type="spellStart"/>
      <w:r>
        <w:rPr>
          <w:lang w:val="de-DE"/>
        </w:rPr>
        <w:t>ed</w:t>
      </w:r>
      <w:proofErr w:type="spellEnd"/>
      <w:r>
        <w:rPr>
          <w:lang w:val="de-DE"/>
        </w:rPr>
        <w:t xml:space="preserve">.), </w:t>
      </w:r>
      <w:r>
        <w:rPr>
          <w:i/>
          <w:lang w:val="de-DE"/>
        </w:rPr>
        <w:t xml:space="preserve">Encyclopedia </w:t>
      </w:r>
      <w:proofErr w:type="spellStart"/>
      <w:r>
        <w:rPr>
          <w:i/>
          <w:lang w:val="de-DE"/>
        </w:rPr>
        <w:t>of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medieval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pilgrimage</w:t>
      </w:r>
      <w:proofErr w:type="spellEnd"/>
      <w:r>
        <w:rPr>
          <w:lang w:val="de-DE"/>
        </w:rPr>
        <w:t xml:space="preserve">, Leiden and Boston: Brill, 2009. </w:t>
      </w:r>
    </w:p>
    <w:sectPr w:rsidR="00163F42" w:rsidRPr="005B49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4585"/>
    <w:multiLevelType w:val="hybridMultilevel"/>
    <w:tmpl w:val="FEF8387A"/>
    <w:lvl w:ilvl="0" w:tplc="EDFEB6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54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43"/>
    <w:rsid w:val="00163F42"/>
    <w:rsid w:val="0020543F"/>
    <w:rsid w:val="00263E45"/>
    <w:rsid w:val="00283B4C"/>
    <w:rsid w:val="00317143"/>
    <w:rsid w:val="005B4969"/>
    <w:rsid w:val="00775D0D"/>
    <w:rsid w:val="008C61D6"/>
    <w:rsid w:val="00D766F2"/>
    <w:rsid w:val="00D934FB"/>
    <w:rsid w:val="00F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CBB9"/>
  <w15:chartTrackingRefBased/>
  <w15:docId w15:val="{82C32B53-1CB6-4174-ACFF-49603C69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Conrad</dc:creator>
  <cp:keywords/>
  <dc:description/>
  <cp:lastModifiedBy>mildred budny</cp:lastModifiedBy>
  <cp:revision>2</cp:revision>
  <dcterms:created xsi:type="dcterms:W3CDTF">2024-08-07T16:29:00Z</dcterms:created>
  <dcterms:modified xsi:type="dcterms:W3CDTF">2024-08-07T16:29:00Z</dcterms:modified>
</cp:coreProperties>
</file>